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56" w:line="220" w:lineRule="auto"/>
        <w:ind w:left="5854" w:right="735" w:hanging="584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Информированное согласие на добровольное медицинское вмешательство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56" w:line="220" w:lineRule="auto"/>
        <w:ind w:left="5854" w:right="735" w:hanging="5845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1265"/>
          <w:tab w:val="left" w:pos="10339"/>
        </w:tabs>
        <w:spacing w:after="0" w:line="240" w:lineRule="auto"/>
        <w:ind w:left="23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widowControl w:val="0"/>
        <w:spacing w:after="0" w:before="9" w:line="240" w:lineRule="auto"/>
        <w:ind w:left="226" w:right="203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(фамилия, имя, отчество родителя, законного представителя несовершеннолетнего)</w:t>
      </w:r>
    </w:p>
    <w:p w:rsidR="00000000" w:rsidDel="00000000" w:rsidP="00000000" w:rsidRDefault="00000000" w:rsidRPr="00000000" w14:paraId="00000005">
      <w:pPr>
        <w:widowControl w:val="0"/>
        <w:tabs>
          <w:tab w:val="left" w:pos="1973"/>
          <w:tab w:val="left" w:pos="10339"/>
        </w:tabs>
        <w:spacing w:after="0" w:before="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Дата рождения________________________________________________________________________________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tabs>
          <w:tab w:val="left" w:pos="2824"/>
          <w:tab w:val="left" w:pos="10339"/>
        </w:tabs>
        <w:spacing w:after="0" w:before="10"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Проживающий по адресу:_______________________________________________________________________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tabs>
          <w:tab w:val="left" w:pos="2824"/>
          <w:tab w:val="left" w:pos="10339"/>
        </w:tabs>
        <w:spacing w:after="0" w:before="10"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wckpny7hgxqi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Паспорт:_____________________________________________________________________________________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after="0" w:line="227" w:lineRule="auto"/>
        <w:ind w:left="0" w:firstLine="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Законный представитель (мать, отец, усыновитель, опекун, попечитель) несовершеннолетнего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(нужное подчеркнуть)________________________________________________________________________________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229" w:right="203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(фамилия, имя, отчество несовершеннолетнего до 15 лет)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229" w:right="203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left="13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подтверждаю, что в медицинской справке указаны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заболевания, перенесенные ребенком, а также хронические заболевания и аллергии.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left="130" w:right="102"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обязуюсь предоставить необходимые данные об ограничениях для ребенка, в том числе о состоянии здоровья, питании, о необходимости ограничить физические и иные нагрузки, а также иные данные, которые могут повлиять на участие ребенка в программе и должны быть известны сопровождающим и иным лицам, задействованным в программе. Я даю согласие на представление уполномоченным сотрудником ГБОУ «Академия первых» интересов моего ребенка в медицинских учреждениях с правом получения медицинской документации, результатов лабораторных и инструментальных</w:t>
      </w:r>
    </w:p>
    <w:p w:rsidR="00000000" w:rsidDel="00000000" w:rsidP="00000000" w:rsidRDefault="00000000" w:rsidRPr="00000000" w14:paraId="0000000D">
      <w:pPr>
        <w:widowControl w:val="0"/>
        <w:spacing w:after="0" w:line="230" w:lineRule="auto"/>
        <w:ind w:left="13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исследований.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130" w:right="101"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даю информированное добровольное согласие, в соответствии с требованиями статьи 20 Федерального закона от 21.11.2011 г. № 323 «Об основах охраны здоровья граждан в РФ», на медицинское вмешательство медицинским работникам на проведение при необходимости медицинских вмешательств, включенных в Перечень определенных видов медицинских вмешательств, утвержденный приказом Министерства здравоохранения и социального развития Российской Федерации от 23.11.2012 г. № 390н, в отношении ребенка, законным представителем которого я являюсь, а также на проведение в случае необходимости таких видов вмешательств, как: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pos="1264"/>
          <w:tab w:val="left" w:pos="1265"/>
        </w:tabs>
        <w:spacing w:after="0" w:line="229" w:lineRule="auto"/>
        <w:ind w:left="1264" w:hanging="56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Анестезиологическое пособие.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pos="1264"/>
          <w:tab w:val="left" w:pos="1265"/>
        </w:tabs>
        <w:spacing w:after="0" w:line="230" w:lineRule="auto"/>
        <w:ind w:left="1264" w:hanging="56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Пункция суставов и внутрисуставное введение лекарственных средств.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pos="1264"/>
          <w:tab w:val="left" w:pos="1265"/>
        </w:tabs>
        <w:spacing w:after="0" w:line="230" w:lineRule="auto"/>
        <w:ind w:left="1264" w:hanging="56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Закрытая репозиция при переломах.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pos="1264"/>
          <w:tab w:val="left" w:pos="1265"/>
        </w:tabs>
        <w:spacing w:after="0" w:line="240" w:lineRule="auto"/>
        <w:ind w:left="1264" w:hanging="56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Промывание желудка.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pos="1264"/>
          <w:tab w:val="left" w:pos="1265"/>
        </w:tabs>
        <w:spacing w:after="0" w:line="230" w:lineRule="auto"/>
        <w:ind w:left="1264" w:hanging="56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Очистительная и лечебная клизма.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pos="1264"/>
          <w:tab w:val="left" w:pos="1265"/>
        </w:tabs>
        <w:spacing w:after="0" w:line="230" w:lineRule="auto"/>
        <w:ind w:left="1264" w:hanging="56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Обработка ран и наложение повязок, швов.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pos="1264"/>
          <w:tab w:val="left" w:pos="1265"/>
        </w:tabs>
        <w:spacing w:after="0" w:line="240" w:lineRule="auto"/>
        <w:ind w:left="1264" w:hanging="56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Хирургическое лечение гнойно-некротических процессов.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tabs>
          <w:tab w:val="left" w:pos="1264"/>
          <w:tab w:val="left" w:pos="1265"/>
        </w:tabs>
        <w:spacing w:after="0" w:line="230" w:lineRule="auto"/>
        <w:ind w:left="1264" w:hanging="56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Оказание гинекологической и урологической помощи.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pos="1264"/>
          <w:tab w:val="left" w:pos="1265"/>
        </w:tabs>
        <w:spacing w:after="0" w:line="230" w:lineRule="auto"/>
        <w:ind w:left="1264" w:hanging="56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Оказание психиатрической помощи.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tabs>
          <w:tab w:val="left" w:pos="1264"/>
          <w:tab w:val="left" w:pos="1265"/>
        </w:tabs>
        <w:spacing w:after="0" w:line="240" w:lineRule="auto"/>
        <w:ind w:left="130" w:right="102" w:firstLine="56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Госпитализация детей по медицинским показаниям в медицинские учреждения.</w:t>
      </w:r>
    </w:p>
    <w:p w:rsidR="00000000" w:rsidDel="00000000" w:rsidP="00000000" w:rsidRDefault="00000000" w:rsidRPr="00000000" w14:paraId="00000019">
      <w:pPr>
        <w:widowControl w:val="0"/>
        <w:tabs>
          <w:tab w:val="left" w:pos="1264"/>
        </w:tabs>
        <w:spacing w:after="0" w:before="2" w:line="240" w:lineRule="auto"/>
        <w:ind w:left="130" w:right="661" w:firstLine="284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</w:t>
        <w:tab/>
        <w:t xml:space="preserve">Тестирование на коронавирусную инфекцию COVID-19 методом ПЦР, методом ИФА (анализ крови на иммуноглобулин класса 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130" w:right="102"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left="130" w:right="101"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left="130" w:right="103"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Мне разъяснено, что я имею право отказаться от одного или нескольких видов медицинских вмешательств, включенных в Перечень, а также указанных в настоящем согласии, или потребовать его (их) прекращения, за исключением случаев, предусмотренных частью 9 статьи 20 Федерального закона от 21.11.2011 г. № 323-ФЗ "Об основах охраны здоровья граждан в Российской Федерации".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left="130" w:right="103" w:firstLine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также даю согласие на обработку необходимых персональных данных, согласно Федерального закона № 152– ФЗ «О персональных данных», в соответствии с перечнем персональных данных, указанных в настоящем согласии.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69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Законный представитель пациента:</w:t>
      </w:r>
    </w:p>
    <w:p w:rsidR="00000000" w:rsidDel="00000000" w:rsidP="00000000" w:rsidRDefault="00000000" w:rsidRPr="00000000" w14:paraId="0000001F">
      <w:pPr>
        <w:widowControl w:val="0"/>
        <w:spacing w:after="0" w:before="3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08135" y="3776825"/>
                          <a:ext cx="647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left="217" w:right="203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(фамилия, имя, отчество родителя, законного представителя несовершеннолетнего)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left="217" w:right="203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1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36693" y="3776825"/>
                          <a:ext cx="1618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2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08565" y="3776825"/>
                          <a:ext cx="4674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6350" cy="12700"/>
                <wp:effectExtent b="0" l="0" r="0" t="0"/>
                <wp:wrapTopAndBottom distB="0" distT="0"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(дата)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(подпись / расшифровка)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30" w:hanging="567"/>
      </w:pPr>
      <w:rPr>
        <w:rFonts w:ascii="Times New Roman" w:cs="Times New Roman" w:eastAsia="Times New Roman" w:hAnsi="Times New Roman"/>
      </w:rPr>
    </w:lvl>
    <w:lvl w:ilvl="1">
      <w:start w:val="0"/>
      <w:numFmt w:val="bullet"/>
      <w:lvlText w:val="•"/>
      <w:lvlJc w:val="left"/>
      <w:pPr>
        <w:ind w:left="1170" w:hanging="567"/>
      </w:pPr>
      <w:rPr/>
    </w:lvl>
    <w:lvl w:ilvl="2">
      <w:start w:val="0"/>
      <w:numFmt w:val="bullet"/>
      <w:lvlText w:val="•"/>
      <w:lvlJc w:val="left"/>
      <w:pPr>
        <w:ind w:left="2200" w:hanging="567"/>
      </w:pPr>
      <w:rPr/>
    </w:lvl>
    <w:lvl w:ilvl="3">
      <w:start w:val="0"/>
      <w:numFmt w:val="bullet"/>
      <w:lvlText w:val="•"/>
      <w:lvlJc w:val="left"/>
      <w:pPr>
        <w:ind w:left="3231" w:hanging="566.9999999999995"/>
      </w:pPr>
      <w:rPr/>
    </w:lvl>
    <w:lvl w:ilvl="4">
      <w:start w:val="0"/>
      <w:numFmt w:val="bullet"/>
      <w:lvlText w:val="•"/>
      <w:lvlJc w:val="left"/>
      <w:pPr>
        <w:ind w:left="4261" w:hanging="566.9999999999995"/>
      </w:pPr>
      <w:rPr/>
    </w:lvl>
    <w:lvl w:ilvl="5">
      <w:start w:val="0"/>
      <w:numFmt w:val="bullet"/>
      <w:lvlText w:val="•"/>
      <w:lvlJc w:val="left"/>
      <w:pPr>
        <w:ind w:left="5292" w:hanging="566.9999999999991"/>
      </w:pPr>
      <w:rPr/>
    </w:lvl>
    <w:lvl w:ilvl="6">
      <w:start w:val="0"/>
      <w:numFmt w:val="bullet"/>
      <w:lvlText w:val="•"/>
      <w:lvlJc w:val="left"/>
      <w:pPr>
        <w:ind w:left="6322" w:hanging="567"/>
      </w:pPr>
      <w:rPr/>
    </w:lvl>
    <w:lvl w:ilvl="7">
      <w:start w:val="0"/>
      <w:numFmt w:val="bullet"/>
      <w:lvlText w:val="•"/>
      <w:lvlJc w:val="left"/>
      <w:pPr>
        <w:ind w:left="7353" w:hanging="567.0000000000009"/>
      </w:pPr>
      <w:rPr/>
    </w:lvl>
    <w:lvl w:ilvl="8">
      <w:start w:val="0"/>
      <w:numFmt w:val="bullet"/>
      <w:lvlText w:val="•"/>
      <w:lvlJc w:val="left"/>
      <w:pPr>
        <w:ind w:left="8383" w:hanging="567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6756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26756F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LbAaqInpWtcSs0GjzKfvm0UZw==">AMUW2mVcvFxgsvqCKrlNJB70ToNHIy8Z4hDgzgma0ZsXajOUZyq5s8Uxw6Y3upHXQW1GmVnQiEqHaSpHbrd36xQVWk7qfME6gei4vSgtI/Z7xT0NXd1KS7aLLydZQlHLL8ihBX3FJ8T/sfpUL3QjaUUkjj72lscvwQ==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2022-03-10T07:18:00Z</dcterms:created>
  <dc:creator>Мормуль Полина Павловна</dc:creator>
</cp:coreProperties>
</file>