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4F" w:rsidRPr="00B170C0" w:rsidRDefault="005E5C4F" w:rsidP="00A9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70C0"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bookmarkEnd w:id="0"/>
    <w:p w:rsidR="005E5C4F" w:rsidRDefault="005E5C4F" w:rsidP="005E5C4F">
      <w:pPr>
        <w:jc w:val="both"/>
        <w:rPr>
          <w:rFonts w:ascii="Times New Roman" w:hAnsi="Times New Roman" w:cs="Times New Roman"/>
          <w:sz w:val="28"/>
          <w:szCs w:val="28"/>
        </w:rPr>
      </w:pPr>
      <w:r w:rsidRPr="005E5C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(п.26 ст.2) «Об образовании в Российской Федерации» понятия средства обучения и воспитания подразумевают: «приборы,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деятельности». </w:t>
      </w:r>
    </w:p>
    <w:p w:rsidR="005E5C4F" w:rsidRDefault="005E5C4F" w:rsidP="005E5C4F">
      <w:pPr>
        <w:jc w:val="both"/>
        <w:rPr>
          <w:rFonts w:ascii="Times New Roman" w:hAnsi="Times New Roman" w:cs="Times New Roman"/>
          <w:sz w:val="28"/>
          <w:szCs w:val="28"/>
        </w:rPr>
      </w:pPr>
      <w:r w:rsidRPr="005E5C4F">
        <w:rPr>
          <w:rFonts w:ascii="Times New Roman" w:hAnsi="Times New Roman" w:cs="Times New Roman"/>
          <w:sz w:val="28"/>
          <w:szCs w:val="28"/>
        </w:rPr>
        <w:t xml:space="preserve">На основании данного перечня, в средства обучения и </w:t>
      </w:r>
      <w:r w:rsidRPr="005E5C4F">
        <w:rPr>
          <w:rFonts w:ascii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</w:t>
      </w:r>
      <w:r w:rsidRPr="005E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«Академия первых» (далее – Учреждение) включены: </w:t>
      </w:r>
    </w:p>
    <w:p w:rsidR="005E5C4F" w:rsidRDefault="005E5C4F" w:rsidP="005E5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C4F">
        <w:rPr>
          <w:rFonts w:ascii="Times New Roman" w:hAnsi="Times New Roman" w:cs="Times New Roman"/>
          <w:sz w:val="28"/>
          <w:szCs w:val="28"/>
        </w:rPr>
        <w:t>о</w:t>
      </w:r>
      <w:r w:rsidRPr="005E5C4F">
        <w:rPr>
          <w:rFonts w:ascii="Times New Roman" w:hAnsi="Times New Roman" w:cs="Times New Roman"/>
          <w:sz w:val="28"/>
          <w:szCs w:val="28"/>
        </w:rPr>
        <w:t>борудование, необходимое в образовательном процессе: приборы, инструменты, техническое и материальное ос</w:t>
      </w:r>
      <w:r>
        <w:rPr>
          <w:rFonts w:ascii="Times New Roman" w:hAnsi="Times New Roman" w:cs="Times New Roman"/>
          <w:sz w:val="28"/>
          <w:szCs w:val="28"/>
        </w:rPr>
        <w:t>нащение учебных кабинетов Учреждения;</w:t>
      </w:r>
    </w:p>
    <w:p w:rsidR="005E5C4F" w:rsidRDefault="005E5C4F" w:rsidP="005E5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E5C4F">
        <w:rPr>
          <w:rFonts w:ascii="Times New Roman" w:hAnsi="Times New Roman" w:cs="Times New Roman"/>
          <w:sz w:val="28"/>
          <w:szCs w:val="28"/>
        </w:rPr>
        <w:t xml:space="preserve">чебно-наглядные пособия: наглядно-дидактические материалы (тематические демонстрационные стенды и комплексы, плакаты, постановочные модели, </w:t>
      </w:r>
      <w:r>
        <w:rPr>
          <w:rFonts w:ascii="Times New Roman" w:hAnsi="Times New Roman" w:cs="Times New Roman"/>
          <w:sz w:val="28"/>
          <w:szCs w:val="28"/>
        </w:rPr>
        <w:t>наглядные пособия и т.д.);</w:t>
      </w:r>
    </w:p>
    <w:p w:rsidR="005E5C4F" w:rsidRDefault="005E5C4F" w:rsidP="005E5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C4F">
        <w:rPr>
          <w:rFonts w:ascii="Times New Roman" w:hAnsi="Times New Roman" w:cs="Times New Roman"/>
          <w:sz w:val="28"/>
          <w:szCs w:val="28"/>
        </w:rPr>
        <w:t>учебные и учебно-методические пособия (учебно-тематические планы, образовательные программы). Большая часть наглядно-дидактических материалов переводится в электронную форму и используется на занятиях посредством информационно</w:t>
      </w:r>
      <w:r w:rsidRPr="005E5C4F">
        <w:rPr>
          <w:rFonts w:ascii="Times New Roman" w:hAnsi="Times New Roman" w:cs="Times New Roman"/>
          <w:sz w:val="28"/>
          <w:szCs w:val="28"/>
        </w:rPr>
        <w:t>-</w:t>
      </w:r>
      <w:r w:rsidRPr="005E5C4F">
        <w:rPr>
          <w:rFonts w:ascii="Times New Roman" w:hAnsi="Times New Roman" w:cs="Times New Roman"/>
          <w:sz w:val="28"/>
          <w:szCs w:val="28"/>
        </w:rPr>
        <w:t>телекоммуникационных сетей, аппаратно-программных и аудиовизуальн</w:t>
      </w:r>
      <w:r w:rsidRPr="005E5C4F">
        <w:rPr>
          <w:rFonts w:ascii="Times New Roman" w:hAnsi="Times New Roman" w:cs="Times New Roman"/>
          <w:sz w:val="28"/>
          <w:szCs w:val="28"/>
        </w:rPr>
        <w:t>ых средств. Для этих целей учебные кабинеты</w:t>
      </w:r>
      <w:r w:rsidRPr="005E5C4F">
        <w:rPr>
          <w:rFonts w:ascii="Times New Roman" w:hAnsi="Times New Roman" w:cs="Times New Roman"/>
          <w:sz w:val="28"/>
          <w:szCs w:val="28"/>
        </w:rPr>
        <w:t xml:space="preserve"> оборудованы мультимедиа-проекторами и интерактивными досками, а также функционируют компьютерные а</w:t>
      </w:r>
      <w:r>
        <w:rPr>
          <w:rFonts w:ascii="Times New Roman" w:hAnsi="Times New Roman" w:cs="Times New Roman"/>
          <w:sz w:val="28"/>
          <w:szCs w:val="28"/>
        </w:rPr>
        <w:t>удитории;</w:t>
      </w:r>
    </w:p>
    <w:p w:rsidR="005E5C4F" w:rsidRDefault="00857CB9" w:rsidP="005E5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5E5C4F" w:rsidRPr="005E5C4F">
        <w:rPr>
          <w:rFonts w:ascii="Times New Roman" w:hAnsi="Times New Roman" w:cs="Times New Roman"/>
          <w:sz w:val="28"/>
          <w:szCs w:val="28"/>
        </w:rPr>
        <w:t>омпьютеры, информационно-телекоммуникационные сети, аппаратно-программные и аудиовизуальные средства: компьютеры, проекторы, экраны, WEB-камеры,</w:t>
      </w:r>
      <w:r w:rsidR="005E5C4F">
        <w:rPr>
          <w:rFonts w:ascii="Times New Roman" w:hAnsi="Times New Roman" w:cs="Times New Roman"/>
          <w:sz w:val="28"/>
          <w:szCs w:val="28"/>
        </w:rPr>
        <w:t xml:space="preserve"> аудио, фото и видеоаппаратура;</w:t>
      </w:r>
    </w:p>
    <w:p w:rsidR="00857CB9" w:rsidRDefault="00857CB9" w:rsidP="005E5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E5C4F" w:rsidRPr="005E5C4F">
        <w:rPr>
          <w:rFonts w:ascii="Times New Roman" w:hAnsi="Times New Roman" w:cs="Times New Roman"/>
          <w:sz w:val="28"/>
          <w:szCs w:val="28"/>
        </w:rPr>
        <w:t>лектронные образовательные и информационные ресурсы: офиц</w:t>
      </w:r>
      <w:r>
        <w:rPr>
          <w:rFonts w:ascii="Times New Roman" w:hAnsi="Times New Roman" w:cs="Times New Roman"/>
          <w:sz w:val="28"/>
          <w:szCs w:val="28"/>
        </w:rPr>
        <w:t>иальный сайт Академии</w:t>
      </w:r>
      <w:r w:rsidR="005E5C4F" w:rsidRPr="005E5C4F">
        <w:rPr>
          <w:rFonts w:ascii="Times New Roman" w:hAnsi="Times New Roman" w:cs="Times New Roman"/>
          <w:sz w:val="28"/>
          <w:szCs w:val="28"/>
        </w:rPr>
        <w:t xml:space="preserve">, социальные сети. </w:t>
      </w:r>
    </w:p>
    <w:p w:rsidR="00857CB9" w:rsidRDefault="005E5C4F" w:rsidP="00857CB9">
      <w:pPr>
        <w:jc w:val="both"/>
        <w:rPr>
          <w:rFonts w:ascii="Times New Roman" w:hAnsi="Times New Roman" w:cs="Times New Roman"/>
          <w:sz w:val="28"/>
          <w:szCs w:val="28"/>
        </w:rPr>
      </w:pPr>
      <w:r w:rsidRPr="00857CB9">
        <w:rPr>
          <w:rFonts w:ascii="Times New Roman" w:hAnsi="Times New Roman" w:cs="Times New Roman"/>
          <w:sz w:val="28"/>
          <w:szCs w:val="28"/>
        </w:rPr>
        <w:t>Для проведения кул</w:t>
      </w:r>
      <w:r w:rsidR="00857CB9">
        <w:rPr>
          <w:rFonts w:ascii="Times New Roman" w:hAnsi="Times New Roman" w:cs="Times New Roman"/>
          <w:sz w:val="28"/>
          <w:szCs w:val="28"/>
        </w:rPr>
        <w:t>ьтурно-массовых мероприятий Учреждение использует актовый зал</w:t>
      </w:r>
      <w:r w:rsidRPr="00857CB9">
        <w:rPr>
          <w:rFonts w:ascii="Times New Roman" w:hAnsi="Times New Roman" w:cs="Times New Roman"/>
          <w:sz w:val="28"/>
          <w:szCs w:val="28"/>
        </w:rPr>
        <w:t>. Актовый зал – специально оборудованный учебный объект, занимающий изолированное помещение, оснащенный мебелью и техническими средствами для проведения мероприятий массового характера: конференций, педагогических советов, семинаров, лекционных занятий, деловых встреч, собраний, совещаний, а также для реализации учебно-</w:t>
      </w:r>
      <w:r w:rsidRPr="00857CB9">
        <w:rPr>
          <w:rFonts w:ascii="Times New Roman" w:hAnsi="Times New Roman" w:cs="Times New Roman"/>
          <w:sz w:val="28"/>
          <w:szCs w:val="28"/>
        </w:rPr>
        <w:lastRenderedPageBreak/>
        <w:t>воспитательной работы в соотв</w:t>
      </w:r>
      <w:r w:rsidR="00857CB9">
        <w:rPr>
          <w:rFonts w:ascii="Times New Roman" w:hAnsi="Times New Roman" w:cs="Times New Roman"/>
          <w:sz w:val="28"/>
          <w:szCs w:val="28"/>
        </w:rPr>
        <w:t>етствии с утвержденными в Учреждении</w:t>
      </w:r>
      <w:r w:rsidRPr="00857CB9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программами. </w:t>
      </w:r>
    </w:p>
    <w:p w:rsidR="00522C7A" w:rsidRPr="00857CB9" w:rsidRDefault="00857CB9" w:rsidP="00857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5E5C4F" w:rsidRPr="00857CB9">
        <w:rPr>
          <w:rFonts w:ascii="Times New Roman" w:hAnsi="Times New Roman" w:cs="Times New Roman"/>
          <w:sz w:val="28"/>
          <w:szCs w:val="28"/>
        </w:rPr>
        <w:t xml:space="preserve"> создана среда, способствующая </w:t>
      </w:r>
      <w:r>
        <w:rPr>
          <w:rFonts w:ascii="Times New Roman" w:hAnsi="Times New Roman" w:cs="Times New Roman"/>
          <w:sz w:val="28"/>
          <w:szCs w:val="28"/>
        </w:rPr>
        <w:t xml:space="preserve">выявлению, развитию и сопровождению одаренных и талантливых детей Пермского края. </w:t>
      </w:r>
      <w:r w:rsidR="005E5C4F" w:rsidRPr="00857CB9">
        <w:rPr>
          <w:rFonts w:ascii="Times New Roman" w:hAnsi="Times New Roman" w:cs="Times New Roman"/>
          <w:sz w:val="28"/>
          <w:szCs w:val="28"/>
        </w:rPr>
        <w:t>Средства воспитания – совокупность приемов воспитания; предметы материальной и духовной культуры, которые используются в воспитательном процессе для решения конкретных воспитательных задач. Основной целью воспитате</w:t>
      </w:r>
      <w:r>
        <w:rPr>
          <w:rFonts w:ascii="Times New Roman" w:hAnsi="Times New Roman" w:cs="Times New Roman"/>
          <w:sz w:val="28"/>
          <w:szCs w:val="28"/>
        </w:rPr>
        <w:t>льной деятельности Учреждения</w:t>
      </w:r>
      <w:r w:rsidR="005E5C4F" w:rsidRPr="00857CB9">
        <w:rPr>
          <w:rFonts w:ascii="Times New Roman" w:hAnsi="Times New Roman" w:cs="Times New Roman"/>
          <w:sz w:val="28"/>
          <w:szCs w:val="28"/>
        </w:rPr>
        <w:t xml:space="preserve"> является организация образовательной среды как единого воспитательного пространства, создание условий для самоопределения и самореализации обучающихся, для максимального удовлетворения потребностей обучающихся в интеллектуальном, социально-культурном, нравственном и профессиональном развитии. Стр</w:t>
      </w:r>
      <w:r>
        <w:rPr>
          <w:rFonts w:ascii="Times New Roman" w:hAnsi="Times New Roman" w:cs="Times New Roman"/>
          <w:sz w:val="28"/>
          <w:szCs w:val="28"/>
        </w:rPr>
        <w:t>уктурными подразделениями Учреждения</w:t>
      </w:r>
      <w:r w:rsidR="005E5C4F" w:rsidRPr="00857CB9">
        <w:rPr>
          <w:rFonts w:ascii="Times New Roman" w:hAnsi="Times New Roman" w:cs="Times New Roman"/>
          <w:sz w:val="28"/>
          <w:szCs w:val="28"/>
        </w:rPr>
        <w:t xml:space="preserve"> разрабатываются перспективные и текущие планы воспитательной работы с указанием целей и задач воспитания, а также программа. Сис</w:t>
      </w:r>
      <w:r>
        <w:rPr>
          <w:rFonts w:ascii="Times New Roman" w:hAnsi="Times New Roman" w:cs="Times New Roman"/>
          <w:sz w:val="28"/>
          <w:szCs w:val="28"/>
        </w:rPr>
        <w:t>тема средств воспитания в Учреждении</w:t>
      </w:r>
      <w:r w:rsidR="005E5C4F" w:rsidRPr="00857CB9">
        <w:rPr>
          <w:rFonts w:ascii="Times New Roman" w:hAnsi="Times New Roman" w:cs="Times New Roman"/>
          <w:sz w:val="28"/>
          <w:szCs w:val="28"/>
        </w:rPr>
        <w:t xml:space="preserve"> обусловлена целями и задачами воспитания, методами и формами организации воспитательного процесса. Средства воспитания используются педагогами дополнительного образования в процессе обучения и воспитания всесторонне развитой личности. В своей деятельности педагогический коллектив конкретизирует способы использования средств воспитания, используя накопленный опыт, учитывая новые потребности общества, педагогические рекомендации, инновационные воспитательные технологии. Так же средства воспитания используются с учетом возрастных особенностей обучающихся. Разнообразие воспитательных приемом и методов позволяет п</w:t>
      </w:r>
      <w:r w:rsidR="00A938A1">
        <w:rPr>
          <w:rFonts w:ascii="Times New Roman" w:hAnsi="Times New Roman" w:cs="Times New Roman"/>
          <w:sz w:val="28"/>
          <w:szCs w:val="28"/>
        </w:rPr>
        <w:t>едагогическому коллективу Учреждения</w:t>
      </w:r>
      <w:r w:rsidR="005E5C4F" w:rsidRPr="00857CB9">
        <w:rPr>
          <w:rFonts w:ascii="Times New Roman" w:hAnsi="Times New Roman" w:cs="Times New Roman"/>
          <w:sz w:val="28"/>
          <w:szCs w:val="28"/>
        </w:rPr>
        <w:t xml:space="preserve"> добиваться эффективных результатов по формированию разносторонней личности, развитию у обучающихся способности к самовоспитанию, самовыражению, самореализации. </w:t>
      </w:r>
    </w:p>
    <w:sectPr w:rsidR="00522C7A" w:rsidRPr="0085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25E03"/>
    <w:multiLevelType w:val="hybridMultilevel"/>
    <w:tmpl w:val="C370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21"/>
    <w:rsid w:val="00522C7A"/>
    <w:rsid w:val="005E5C4F"/>
    <w:rsid w:val="00857CB9"/>
    <w:rsid w:val="00971621"/>
    <w:rsid w:val="00A938A1"/>
    <w:rsid w:val="00B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42D6"/>
  <w15:chartTrackingRefBased/>
  <w15:docId w15:val="{1E3CA935-F945-47AD-A2F9-7A75DD6C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Гедровец Жанна Николаевна</dc:creator>
  <cp:keywords/>
  <dc:description/>
  <cp:lastModifiedBy>Гедровец Жанна Николаевна</cp:lastModifiedBy>
  <cp:revision>4</cp:revision>
  <dcterms:created xsi:type="dcterms:W3CDTF">2024-04-05T07:28:00Z</dcterms:created>
  <dcterms:modified xsi:type="dcterms:W3CDTF">2024-04-05T08:30:00Z</dcterms:modified>
</cp:coreProperties>
</file>